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Pr="00822DE7" w:rsidRDefault="00193D07" w:rsidP="00267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E7">
        <w:rPr>
          <w:rFonts w:ascii="Times New Roman" w:hAnsi="Times New Roman" w:cs="Times New Roman"/>
          <w:b/>
          <w:sz w:val="28"/>
          <w:szCs w:val="28"/>
        </w:rPr>
        <w:t>«</w:t>
      </w:r>
      <w:r w:rsidR="00822DE7" w:rsidRPr="00822DE7">
        <w:rPr>
          <w:rFonts w:ascii="Times New Roman" w:eastAsia="Times New Roman" w:hAnsi="Times New Roman" w:cs="Times New Roman"/>
          <w:b/>
          <w:sz w:val="28"/>
          <w:szCs w:val="28"/>
        </w:rPr>
        <w:t>О порядке отражения в бухгалтерском (бюджетном) учете информации о сформированных резервах предстоящих расходов в сумме отложенных обязательств</w:t>
      </w:r>
      <w:r w:rsidRPr="00822DE7">
        <w:rPr>
          <w:rFonts w:ascii="Times New Roman" w:hAnsi="Times New Roman" w:cs="Times New Roman"/>
          <w:b/>
          <w:sz w:val="28"/>
          <w:szCs w:val="28"/>
        </w:rPr>
        <w:t>»</w:t>
      </w:r>
    </w:p>
    <w:p w:rsidR="005D0D34" w:rsidRPr="005D0D34" w:rsidRDefault="00736B26" w:rsidP="005D0D3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D34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5D0D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0D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0D34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5D0D3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5D0D3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5D0D34">
        <w:rPr>
          <w:rFonts w:ascii="Times New Roman" w:hAnsi="Times New Roman" w:cs="Times New Roman"/>
          <w:sz w:val="24"/>
          <w:szCs w:val="24"/>
        </w:rPr>
        <w:t xml:space="preserve"> </w:t>
      </w:r>
      <w:r w:rsidR="005D0D34" w:rsidRPr="005D0D34">
        <w:rPr>
          <w:rFonts w:ascii="Times New Roman" w:eastAsia="Times New Roman" w:hAnsi="Times New Roman" w:cs="Times New Roman"/>
          <w:sz w:val="24"/>
          <w:szCs w:val="24"/>
        </w:rPr>
        <w:t>для сведения и использования в работе разъяснения Минфина России от 20.05.2015 № 02-07-07/28998 о порядке отражения в бухгалтерском (бюджетном) учете информации о сформированных резервах предстоящих расходов в сумме отложенных обязательств.</w:t>
      </w:r>
    </w:p>
    <w:p w:rsidR="005D0D34" w:rsidRPr="005D0D34" w:rsidRDefault="005D0D34" w:rsidP="005D0D3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финансов Российской Федерации в связи с </w:t>
      </w:r>
      <w:r w:rsidRPr="005D0D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поступающими запросами об отражении в бухгалтерском учете бюджетных, </w:t>
      </w:r>
      <w:r w:rsidRPr="005D0D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автономных учреждений (далее - учреждения), а также в бюджетном учете </w:t>
      </w:r>
      <w:r w:rsidRPr="005D0D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получателей бюджетных средств, главных администраторов доходов </w:t>
      </w:r>
      <w:r w:rsidRPr="005D0D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бюджетов отдельных хозяйственных операций сообщает.</w:t>
      </w:r>
    </w:p>
    <w:p w:rsidR="005D0D34" w:rsidRPr="005D0D34" w:rsidRDefault="005D0D34" w:rsidP="005D0D34">
      <w:pPr>
        <w:shd w:val="clear" w:color="auto" w:fill="FFFFFF"/>
        <w:spacing w:line="317" w:lineRule="exact"/>
        <w:ind w:right="7" w:firstLine="5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D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 соответствии с положениями Инструкции по применению единого </w:t>
      </w:r>
      <w:r w:rsidRPr="005D0D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плана счетов бухгалтерского учета для органов государственной власти </w:t>
      </w:r>
      <w:r w:rsidRPr="005D0D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(государственных органов), органов местного самоуправления, органов </w:t>
      </w:r>
      <w:r w:rsidRPr="005D0D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управления государственными внебюджетными фондами, государственных </w:t>
      </w:r>
      <w:r w:rsidRPr="005D0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академий наук, государственных (муниципальных) учреждений, </w:t>
      </w:r>
      <w:r w:rsidRPr="005D0D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утвержденной приказом Минфина России от 01.12.2010 № 157н, с учетом </w:t>
      </w:r>
      <w:r w:rsidRPr="005D0D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изменений, внесенных приказом Минфина России 89н от 29.08.2014, </w:t>
      </w:r>
      <w:r w:rsidRPr="005D0D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предусмотрено формирование в бухгалтерском (бюджетном) учете </w:t>
      </w:r>
      <w:r w:rsidRPr="005D0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информации о сформированных резервах предстоящих</w:t>
      </w:r>
      <w:proofErr w:type="gramEnd"/>
      <w:r w:rsidRPr="005D0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расходов в сумме </w:t>
      </w:r>
      <w:r w:rsidRPr="005D0D34">
        <w:rPr>
          <w:rFonts w:ascii="Times New Roman" w:eastAsia="Times New Roman" w:hAnsi="Times New Roman" w:cs="Times New Roman"/>
          <w:color w:val="000000"/>
          <w:sz w:val="24"/>
          <w:szCs w:val="24"/>
        </w:rPr>
        <w:t>отложенных обязательств, которые отражаются на счете 040160000 «Резервы предстоящих расходов».</w:t>
      </w:r>
    </w:p>
    <w:p w:rsidR="005D0D34" w:rsidRPr="005D0D34" w:rsidRDefault="005D0D34" w:rsidP="005D0D3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D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Резервы формируются в целях формирования полной и достоверной </w:t>
      </w:r>
      <w:r w:rsidRPr="005D0D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информации об обязательствах публично-правового образования </w:t>
      </w:r>
      <w:r w:rsidRPr="005D0D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(государственного (муниципального) учреждения) по методу начисления, </w:t>
      </w:r>
      <w:r w:rsidRPr="005D0D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предусматривающему отражение расходов в том периоде, к которому они относятся, независимо от того, когда выплачены денежные средства, а также для равномерного отнесения расходов на финансовый результат учреждения, в том числе для расчета налога на прибыль организации.</w:t>
      </w:r>
      <w:proofErr w:type="gramEnd"/>
    </w:p>
    <w:p w:rsidR="005D0D34" w:rsidRPr="005D0D34" w:rsidRDefault="005D0D34" w:rsidP="005D0D34">
      <w:pPr>
        <w:shd w:val="clear" w:color="auto" w:fill="FFFFFF"/>
        <w:spacing w:before="324" w:line="317" w:lineRule="exact"/>
        <w:ind w:left="7" w:right="2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D0D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Детализация счета 040160000 «Резервы предстоящих расходов» </w:t>
      </w:r>
      <w:r w:rsidRPr="005D0D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осуществляется субъектом учета в рамках формирования его учетной </w:t>
      </w:r>
      <w:r w:rsidRPr="005D0D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политики. Пример детализации плана счетов приведен в приложении 1 к </w:t>
      </w:r>
      <w:r w:rsidRPr="005D0D3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 письму.</w:t>
      </w:r>
    </w:p>
    <w:p w:rsidR="005D0D34" w:rsidRPr="005D0D34" w:rsidRDefault="005D0D34" w:rsidP="005D0D34">
      <w:pPr>
        <w:shd w:val="clear" w:color="auto" w:fill="FFFFFF"/>
        <w:spacing w:before="14" w:line="317" w:lineRule="exact"/>
        <w:ind w:left="14" w:right="22"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D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Операции по формированию резервов отражаются следующими </w:t>
      </w:r>
      <w:r w:rsidRPr="005D0D34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бухгалтерскими записями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D0D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формирование резервов на оплату отпусков, включая платежи на </w:t>
      </w:r>
      <w:r w:rsidRPr="005D0D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выплаты по оплате труда (отложенных обязательств по оплате отпусков за </w:t>
      </w:r>
      <w:r w:rsidRPr="005D0D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фактически отработанное время), на фактически произведенные расходы, по </w:t>
      </w:r>
      <w:r w:rsidRPr="005D0D3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которым в срок не поступили документы (по приобретаемым услугам связи, </w:t>
      </w:r>
      <w:r w:rsidRPr="005D0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коммунальным услугам и т.д.), на ремонт основных средств, на гарантийный </w:t>
      </w:r>
      <w:r w:rsidRPr="005D0D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ремонт и гарантийное обслуживание, для</w:t>
      </w:r>
      <w:proofErr w:type="gramEnd"/>
      <w:r w:rsidRPr="005D0D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5D0D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оплаты</w:t>
      </w:r>
      <w:proofErr w:type="gramEnd"/>
      <w:r w:rsidRPr="005D0D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5D0D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обязательств, по </w:t>
      </w:r>
      <w:r w:rsidRPr="005D0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предъявленным в адрес учреждения претензиям</w:t>
      </w:r>
      <w:proofErr w:type="gramEnd"/>
      <w:r w:rsidRPr="005D0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, в том числе </w:t>
      </w:r>
      <w:proofErr w:type="gramStart"/>
      <w:r w:rsidRPr="005D0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оспариваемым</w:t>
      </w:r>
      <w:proofErr w:type="gramEnd"/>
      <w:r w:rsidRPr="005D0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в </w:t>
      </w:r>
      <w:r w:rsidRPr="005D0D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судебном порядке, а также иных резервов, предусмотренных в рамках </w:t>
      </w:r>
      <w:r w:rsidRPr="005D0D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формирования учетной политики субъекта учета, отражается по кредиту </w:t>
      </w:r>
      <w:r w:rsidRPr="005D0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счета 040160000 «Резервы предстоящих расходов» и дебету </w:t>
      </w:r>
      <w:r w:rsidRPr="005D0D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соответствующих счетов аналитического учета счетов 040120200 «Расходы экономического субъекта», 010900000 «Затраты на изготовление готовой </w:t>
      </w:r>
      <w:r w:rsidRPr="005D0D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продукции, выполнение работ, услуг».</w:t>
      </w:r>
    </w:p>
    <w:p w:rsidR="005D0D34" w:rsidRDefault="005D0D34" w:rsidP="005D0D34">
      <w:pPr>
        <w:shd w:val="clear" w:color="auto" w:fill="FFFFFF"/>
        <w:spacing w:line="317" w:lineRule="exact"/>
        <w:ind w:left="14" w:right="14" w:firstLine="5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D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Операции по использованию резервов отражаются следующими </w:t>
      </w:r>
      <w:r w:rsidRPr="005D0D34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бухгалтерскими записями: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D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начисление расходов (расчетов по обязательствам), на которые был </w:t>
      </w:r>
      <w:r w:rsidRPr="005D0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ранее образован резерв, отражается по дебету счета 040160000 «Резервы </w:t>
      </w:r>
      <w:r w:rsidRPr="005D0D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предстоящих расходов» и кредиту соответствующих счетов аналитического учета счета 030200000 «Расчеты </w:t>
      </w:r>
      <w:proofErr w:type="gramStart"/>
      <w:r w:rsidRPr="005D0D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</w:t>
      </w:r>
      <w:proofErr w:type="gramEnd"/>
      <w:r w:rsidRPr="005D0D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принятым обязательствам», 030300000 </w:t>
      </w:r>
      <w:r w:rsidRPr="005D0D34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«Расчеты по платежам в бюджеты».</w:t>
      </w:r>
    </w:p>
    <w:p w:rsidR="00822DE7" w:rsidRPr="005D0D34" w:rsidRDefault="00822DE7" w:rsidP="005D0D34">
      <w:pPr>
        <w:shd w:val="clear" w:color="auto" w:fill="FFFFFF"/>
        <w:spacing w:line="317" w:lineRule="exact"/>
        <w:ind w:left="14" w:right="14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736B26" w:rsidRPr="0063702B" w:rsidRDefault="00736B26" w:rsidP="00822DE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822DE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822DE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822DE7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F76BB"/>
    <w:rsid w:val="0017493A"/>
    <w:rsid w:val="00193D07"/>
    <w:rsid w:val="002673ED"/>
    <w:rsid w:val="003158CC"/>
    <w:rsid w:val="003417AF"/>
    <w:rsid w:val="0044514C"/>
    <w:rsid w:val="00522374"/>
    <w:rsid w:val="005501DB"/>
    <w:rsid w:val="005A14B0"/>
    <w:rsid w:val="005B4579"/>
    <w:rsid w:val="005D0D34"/>
    <w:rsid w:val="005E13E8"/>
    <w:rsid w:val="0063702B"/>
    <w:rsid w:val="00736B26"/>
    <w:rsid w:val="007A007A"/>
    <w:rsid w:val="00822DE7"/>
    <w:rsid w:val="008277CB"/>
    <w:rsid w:val="00852112"/>
    <w:rsid w:val="0097051D"/>
    <w:rsid w:val="009813E1"/>
    <w:rsid w:val="009B7B91"/>
    <w:rsid w:val="00A23C2C"/>
    <w:rsid w:val="00AC122D"/>
    <w:rsid w:val="00B15939"/>
    <w:rsid w:val="00B44331"/>
    <w:rsid w:val="00C64BED"/>
    <w:rsid w:val="00CD0E11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13</cp:revision>
  <dcterms:created xsi:type="dcterms:W3CDTF">2015-03-23T03:45:00Z</dcterms:created>
  <dcterms:modified xsi:type="dcterms:W3CDTF">2015-06-09T08:22:00Z</dcterms:modified>
</cp:coreProperties>
</file>